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E5" w:rsidRPr="002966E5" w:rsidRDefault="002966E5" w:rsidP="00FB597F">
      <w:pPr>
        <w:widowControl/>
        <w:shd w:val="clear" w:color="auto" w:fill="DFE4E6"/>
        <w:spacing w:line="312" w:lineRule="atLeast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1"/>
          <w:szCs w:val="41"/>
        </w:rPr>
      </w:pPr>
      <w:r w:rsidRPr="002966E5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新型コロナウイルス感染症に関する新たな水際対策措置</w:t>
      </w:r>
      <w:r w:rsidR="00DF62AF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（</w:t>
      </w:r>
      <w:r w:rsidR="00F60DEE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日本帰国・入国時</w:t>
      </w:r>
      <w:r w:rsidR="002C6B49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の際の</w:t>
      </w:r>
      <w:r w:rsidR="00BD72A4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出国前検査の検体について</w:t>
      </w:r>
      <w:r w:rsidR="00DF62AF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1"/>
          <w:szCs w:val="41"/>
        </w:rPr>
        <w:t>）</w:t>
      </w:r>
    </w:p>
    <w:p w:rsidR="002966E5" w:rsidRPr="002966E5" w:rsidRDefault="002966E5" w:rsidP="002966E5">
      <w:pPr>
        <w:widowControl/>
        <w:shd w:val="clear" w:color="auto" w:fill="DFE4E6"/>
        <w:jc w:val="righ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2021年</w:t>
      </w:r>
      <w:r w:rsidR="005A450C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6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月</w:t>
      </w:r>
      <w:r w:rsidR="00BD72A4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３０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>日</w:t>
      </w:r>
    </w:p>
    <w:p w:rsidR="008D6880" w:rsidRDefault="008D6880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１　日本への入国及び帰国の際には、検疫所へ「出国前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72時間以内の検査証明書」の提示が必要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となっており、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「出国前72時間以内の検査証明書」が提示できない場合、検疫法に基づき、日本への上陸が認められ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ていません。</w:t>
      </w: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 xml:space="preserve">２　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日本</w:t>
      </w:r>
      <w:r w:rsidR="00B05441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への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帰国・入国</w:t>
      </w:r>
      <w:bookmarkStart w:id="0" w:name="_GoBack"/>
      <w:bookmarkEnd w:id="0"/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に際する出国前検査の検体について、これまでは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「鼻咽頭ぬぐい液」及び「唾液」のみが</w:t>
      </w:r>
      <w:r w:rsidR="00BD72A4"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有効な検体として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認められていましたが、令和３年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7月1日午前０時（日本時間）日本到着以降は</w:t>
      </w: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、「鼻咽頭ぬぐい液と咽頭ぬぐい液の混合検体」についても</w:t>
      </w:r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有効な検体に追加されることになりました。</w:t>
      </w:r>
    </w:p>
    <w:p w:rsidR="00F60DEE" w:rsidRPr="00FB597F" w:rsidRDefault="00F60DEE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/>
          <w:color w:val="2E3136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lastRenderedPageBreak/>
        <w:t>３　また、</w:t>
      </w:r>
      <w:r w:rsidR="00B65CD5" w:rsidRPr="00B65CD5">
        <w:rPr>
          <w:rFonts w:ascii="メイリオ" w:eastAsia="メイリオ" w:hAnsi="メイリオ" w:hint="eastAsia"/>
          <w:color w:val="2E3136"/>
          <w:sz w:val="24"/>
          <w:szCs w:val="24"/>
        </w:rPr>
        <w:t>検査証明書の様式</w:t>
      </w:r>
      <w:r w:rsidR="00B65CD5">
        <w:rPr>
          <w:rFonts w:ascii="メイリオ" w:eastAsia="メイリオ" w:hAnsi="メイリオ" w:hint="eastAsia"/>
          <w:color w:val="2E3136"/>
          <w:sz w:val="24"/>
          <w:szCs w:val="24"/>
        </w:rPr>
        <w:t>として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厚生労働省指定の所定フォーマットの使用を原則お願いしてきましたが、上記２の変更に伴い所定フォーマットも改訂が行われましたので、日本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への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入国・帰国の前に出国前検査証明を今後取得される場合には、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厚生労働省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指定の</w:t>
      </w:r>
      <w:r w:rsidR="00B05441">
        <w:rPr>
          <w:rFonts w:ascii="メイリオ" w:eastAsia="メイリオ" w:hAnsi="メイリオ" w:hint="eastAsia"/>
          <w:color w:val="2E3136"/>
          <w:sz w:val="24"/>
          <w:szCs w:val="24"/>
        </w:rPr>
        <w:t>新しい</w:t>
      </w: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フォーマットの使用をお願いいたします。</w:t>
      </w:r>
    </w:p>
    <w:p w:rsidR="00BD72A4" w:rsidRPr="00B65CD5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/>
          <w:color w:val="2E3136"/>
          <w:szCs w:val="21"/>
        </w:rPr>
      </w:pPr>
    </w:p>
    <w:p w:rsidR="00BD72A4" w:rsidRPr="00FB597F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hint="eastAsia"/>
          <w:color w:val="2E3136"/>
          <w:sz w:val="24"/>
          <w:szCs w:val="24"/>
        </w:rPr>
        <w:t>４　詳細については、下記の厚生労働省ホームページをご参照下さい。</w:t>
      </w:r>
    </w:p>
    <w:p w:rsidR="00BD72A4" w:rsidRDefault="00BD72A4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r w:rsidRPr="00FB597F">
        <w:rPr>
          <w:rFonts w:ascii="メイリオ" w:eastAsia="メイリオ" w:hAnsi="メイリオ" w:cs="ＭＳ Ｐゴシック" w:hint="eastAsia"/>
          <w:color w:val="333333"/>
          <w:kern w:val="0"/>
          <w:sz w:val="24"/>
          <w:szCs w:val="24"/>
        </w:rPr>
        <w:t>（</w:t>
      </w:r>
      <w:hyperlink r:id="rId7" w:history="1">
        <w:r w:rsidR="00B05441" w:rsidRPr="00B05441">
          <w:rPr>
            <w:rStyle w:val="a7"/>
            <w:rFonts w:ascii="メイリオ" w:eastAsia="メイリオ" w:hAnsi="メイリオ" w:cs="ＭＳ Ｐゴシック"/>
            <w:kern w:val="0"/>
            <w:sz w:val="24"/>
            <w:szCs w:val="24"/>
          </w:rPr>
          <w:t>https://www.mhlw.go.jp/stf/seisakunitsuite/bunya/0000121431_00248.html</w:t>
        </w:r>
      </w:hyperlink>
      <w:r w:rsidRPr="00FB597F"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  <w:t>）</w:t>
      </w:r>
    </w:p>
    <w:p w:rsidR="002C6B49" w:rsidRPr="00FB597F" w:rsidRDefault="002C6B49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</w:p>
    <w:p w:rsidR="00991745" w:rsidRPr="00D0024E" w:rsidRDefault="002966E5" w:rsidP="00D0024E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※ 外務省感染症危険情報発出国については、外務省海外安全ホームページ（ </w:t>
      </w:r>
      <w:hyperlink r:id="rId8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https://www.anzen.mofa.go.jp/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）を御確認ください。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※ 査証制限措置対象国については外務省ホームページを御確認ください。（ </w:t>
      </w:r>
      <w:hyperlink r:id="rId9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https://www.mofa.go.jp/mofaj/ca/fna/page4_005130.html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（問い合わせ窓口）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○厚生労働省新型コロナウイルス感染症相談窓口（検疫の強化）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日本国内から：0120-565-653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海外から：+81-3-3595-2176（日本語、英語、中国語、韓国語に対応）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lastRenderedPageBreak/>
        <w:t>○出入国在留管理庁（入国拒否、日本への再入国）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 電話：（代表）03-3580-4111（内線4446、4447）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○外国人在留支援センター内外務省ビザ・インフォメーション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 電話：0570-011000（ナビダイヤル：案内に従い、日本語の「1」を選んだ後、「5」を押してください。）一部のIP電話からは、03-5363-3013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>○海外安全ホームページ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　</w:t>
      </w:r>
      <w:hyperlink r:id="rId10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https://www.anzen.mofa.go.jp/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（PC版・スマートフォン版） </w:t>
      </w:r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br/>
        <w:t xml:space="preserve">　　</w:t>
      </w:r>
      <w:hyperlink r:id="rId11" w:history="1">
        <w:r w:rsidRPr="002966E5">
          <w:rPr>
            <w:rFonts w:ascii="メイリオ" w:eastAsia="メイリオ" w:hAnsi="メイリオ" w:cs="ＭＳ Ｐゴシック" w:hint="eastAsia"/>
            <w:color w:val="003399"/>
            <w:kern w:val="0"/>
            <w:sz w:val="23"/>
            <w:szCs w:val="23"/>
            <w:u w:val="single"/>
          </w:rPr>
          <w:t>http://www.anzen.mofa.go.jp/m/mbtop.html</w:t>
        </w:r>
      </w:hyperlink>
      <w:r w:rsidRPr="002966E5">
        <w:rPr>
          <w:rFonts w:ascii="メイリオ" w:eastAsia="メイリオ" w:hAnsi="メイリオ" w:cs="ＭＳ Ｐゴシック" w:hint="eastAsia"/>
          <w:color w:val="333333"/>
          <w:kern w:val="0"/>
          <w:sz w:val="23"/>
          <w:szCs w:val="23"/>
        </w:rPr>
        <w:t xml:space="preserve"> （モバイル版）</w:t>
      </w:r>
    </w:p>
    <w:sectPr w:rsidR="00991745" w:rsidRPr="00D00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1C" w:rsidRDefault="0030181C" w:rsidP="009067CE">
      <w:r>
        <w:separator/>
      </w:r>
    </w:p>
  </w:endnote>
  <w:endnote w:type="continuationSeparator" w:id="0">
    <w:p w:rsidR="0030181C" w:rsidRDefault="0030181C" w:rsidP="0090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1C" w:rsidRDefault="0030181C" w:rsidP="009067CE">
      <w:r>
        <w:separator/>
      </w:r>
    </w:p>
  </w:footnote>
  <w:footnote w:type="continuationSeparator" w:id="0">
    <w:p w:rsidR="0030181C" w:rsidRDefault="0030181C" w:rsidP="0090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5"/>
    <w:rsid w:val="00043E54"/>
    <w:rsid w:val="00052A68"/>
    <w:rsid w:val="00111926"/>
    <w:rsid w:val="00113024"/>
    <w:rsid w:val="00160E92"/>
    <w:rsid w:val="00261856"/>
    <w:rsid w:val="002966E5"/>
    <w:rsid w:val="002C360C"/>
    <w:rsid w:val="002C6B49"/>
    <w:rsid w:val="002D4B94"/>
    <w:rsid w:val="002D5BC2"/>
    <w:rsid w:val="002E079B"/>
    <w:rsid w:val="0030181C"/>
    <w:rsid w:val="003C5515"/>
    <w:rsid w:val="0041605A"/>
    <w:rsid w:val="004904E0"/>
    <w:rsid w:val="004E7FD8"/>
    <w:rsid w:val="004F6E61"/>
    <w:rsid w:val="00504815"/>
    <w:rsid w:val="00545808"/>
    <w:rsid w:val="005A450C"/>
    <w:rsid w:val="005F3FC2"/>
    <w:rsid w:val="00622D1B"/>
    <w:rsid w:val="00625E6B"/>
    <w:rsid w:val="00652BFE"/>
    <w:rsid w:val="006676DF"/>
    <w:rsid w:val="006814C1"/>
    <w:rsid w:val="006D1102"/>
    <w:rsid w:val="006E0C09"/>
    <w:rsid w:val="006E252F"/>
    <w:rsid w:val="007F2969"/>
    <w:rsid w:val="008844EA"/>
    <w:rsid w:val="008D6880"/>
    <w:rsid w:val="009067CE"/>
    <w:rsid w:val="00951578"/>
    <w:rsid w:val="00955530"/>
    <w:rsid w:val="00991745"/>
    <w:rsid w:val="00993801"/>
    <w:rsid w:val="00A24C32"/>
    <w:rsid w:val="00A45C7E"/>
    <w:rsid w:val="00A775F4"/>
    <w:rsid w:val="00A93EDE"/>
    <w:rsid w:val="00B05441"/>
    <w:rsid w:val="00B6415F"/>
    <w:rsid w:val="00B65CD5"/>
    <w:rsid w:val="00BB6952"/>
    <w:rsid w:val="00BD72A4"/>
    <w:rsid w:val="00C02ED9"/>
    <w:rsid w:val="00C630D4"/>
    <w:rsid w:val="00C813C4"/>
    <w:rsid w:val="00C96ABF"/>
    <w:rsid w:val="00CC26F9"/>
    <w:rsid w:val="00D0024E"/>
    <w:rsid w:val="00D35286"/>
    <w:rsid w:val="00DE59C5"/>
    <w:rsid w:val="00DF62AF"/>
    <w:rsid w:val="00E3781A"/>
    <w:rsid w:val="00F60DEE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B17AB2E"/>
  <w15:chartTrackingRefBased/>
  <w15:docId w15:val="{479512D4-BB06-4021-B7F6-40FF2C4F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7C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7CE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DF62A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A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BC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02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61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827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4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7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6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34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7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436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1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58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1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02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8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63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29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3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6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35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zen.mofa.go.j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0000121431_0024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zen.mofa.go.jp/m/mbto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zen.mofa.g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fa.go.jp/mofaj/ca/fna/page4_00513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83A-DEAC-4A7A-B9C6-4B1DDE2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9</cp:revision>
  <cp:lastPrinted>2021-06-30T01:05:00Z</cp:lastPrinted>
  <dcterms:created xsi:type="dcterms:W3CDTF">2021-06-29T12:45:00Z</dcterms:created>
  <dcterms:modified xsi:type="dcterms:W3CDTF">2021-06-30T04:01:00Z</dcterms:modified>
</cp:coreProperties>
</file>